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DE" w:rsidRDefault="00013FDE" w:rsidP="00013FDE">
      <w:pPr>
        <w:pStyle w:val="a3"/>
        <w:spacing w:before="0" w:beforeAutospacing="0" w:after="225" w:afterAutospacing="0"/>
        <w:rPr>
          <w:rFonts w:ascii="Tahoma" w:hAnsi="Tahoma" w:cs="Tahoma"/>
          <w:color w:val="161616"/>
          <w:sz w:val="21"/>
          <w:szCs w:val="21"/>
        </w:rPr>
      </w:pPr>
      <w:r>
        <w:rPr>
          <w:rFonts w:ascii="Tahoma" w:hAnsi="Tahoma" w:cs="Tahoma"/>
          <w:color w:val="161616"/>
          <w:sz w:val="21"/>
          <w:szCs w:val="21"/>
        </w:rPr>
        <w:t>Итоги-2023</w:t>
      </w:r>
    </w:p>
    <w:p w:rsidR="00013FDE" w:rsidRDefault="00013FDE" w:rsidP="00013FDE">
      <w:pPr>
        <w:pStyle w:val="a3"/>
        <w:spacing w:before="0" w:beforeAutospacing="0" w:after="225" w:afterAutospacing="0"/>
        <w:rPr>
          <w:rFonts w:ascii="Tahoma" w:hAnsi="Tahoma" w:cs="Tahoma"/>
          <w:color w:val="161616"/>
          <w:sz w:val="21"/>
          <w:szCs w:val="21"/>
        </w:rPr>
      </w:pPr>
      <w:r>
        <w:rPr>
          <w:rFonts w:ascii="Tahoma" w:hAnsi="Tahoma" w:cs="Tahoma"/>
          <w:color w:val="161616"/>
          <w:sz w:val="21"/>
          <w:szCs w:val="21"/>
        </w:rPr>
        <w:t>С 1 января по 31 декабря 2023 года на портале правительства Тульской области проведен опрос населения по оценке эффективности руководителей органов местного самоуправления Тульской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Тульской области или муниципальной собственности, осуществляющих оказание услуг населению (далее - IT-опрос). В соответствии с указом губернатора Тульской области от 31.12.2013 № 205 «Об утверждении порядка организации и проведения опроса населения с использованием информационно-коммуникационных сетей и информационных технологий» годовые итоги IT-опроса за 2023 год размещены на официальном портале правительства Тульской области и на Портале муниципального образования Щекинский район Тульской области.</w:t>
      </w:r>
    </w:p>
    <w:p w:rsidR="00013FDE" w:rsidRDefault="00013FDE" w:rsidP="00013FDE">
      <w:pPr>
        <w:pStyle w:val="a3"/>
        <w:spacing w:before="0" w:beforeAutospacing="0" w:after="225" w:afterAutospacing="0"/>
        <w:rPr>
          <w:rFonts w:ascii="Tahoma" w:hAnsi="Tahoma" w:cs="Tahoma"/>
          <w:color w:val="161616"/>
          <w:sz w:val="21"/>
          <w:szCs w:val="21"/>
        </w:rPr>
      </w:pPr>
      <w:r>
        <w:rPr>
          <w:rFonts w:ascii="Tahoma" w:hAnsi="Tahoma" w:cs="Tahoma"/>
          <w:color w:val="161616"/>
          <w:sz w:val="21"/>
          <w:szCs w:val="21"/>
        </w:rPr>
        <w:t>Ссылка на результаты IT-опроса населения за 2023 год:</w:t>
      </w:r>
    </w:p>
    <w:p w:rsidR="00013FDE" w:rsidRDefault="00013FDE" w:rsidP="00013FDE">
      <w:pPr>
        <w:pStyle w:val="a3"/>
        <w:spacing w:before="0" w:beforeAutospacing="0" w:after="225" w:afterAutospacing="0"/>
        <w:rPr>
          <w:rFonts w:ascii="Tahoma" w:hAnsi="Tahoma" w:cs="Tahoma"/>
          <w:color w:val="161616"/>
          <w:sz w:val="21"/>
          <w:szCs w:val="21"/>
        </w:rPr>
      </w:pPr>
      <w:r>
        <w:rPr>
          <w:rFonts w:ascii="Tahoma" w:hAnsi="Tahoma" w:cs="Tahoma"/>
          <w:color w:val="161616"/>
          <w:sz w:val="21"/>
          <w:szCs w:val="21"/>
        </w:rPr>
        <w:t>на официальном портале правительства Тульской области: </w:t>
      </w:r>
      <w:hyperlink r:id="rId4" w:tooltip="Ссылка: https://tularegion.ru/governance/localgovernment/ocef/" w:history="1">
        <w:r>
          <w:rPr>
            <w:rStyle w:val="a4"/>
            <w:rFonts w:ascii="Tahoma" w:hAnsi="Tahoma" w:cs="Tahoma"/>
            <w:sz w:val="21"/>
            <w:szCs w:val="21"/>
          </w:rPr>
          <w:t>https://tularegion.ru/governance/localgovernment/ocef/</w:t>
        </w:r>
      </w:hyperlink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5502"/>
        <w:gridCol w:w="3024"/>
        <w:gridCol w:w="553"/>
      </w:tblGrid>
      <w:tr w:rsidR="00013FDE" w:rsidTr="00013F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Вопрос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Вариант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%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right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Если говорить в целом, Вы довольны или недовольны положением дел в Вашем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райоФне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>, городском округе? (один ответ):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доволен (скорее доволен)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66,93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недоволен (скорее недоволен)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24,76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8,31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right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Как Вы считаете, глава администрации Вашего района, городского округа работает на своем посту хорошо или плохо? (один ответ):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хорошо (скорее хорошо)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60,42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плохо (скорее плохо)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12,84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26,74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right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Как Вы считаете, руководитель депутатского корпуса Вашего района, городского округа работает на своем посту хорошо или плохо? (один ответ):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хорошо (скорее хорошо)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61,07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плохо (скорее плохо)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10,78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28,14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right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Удовлетворены ли Вы работой общественного транспорта в Вашем районе, городском округе? (один ответ):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удовлетворен (скорее удовлетворен)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65,49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 -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неудовлетворен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 (скорее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неудовлетворен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21,68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4,09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я не пользуюсь услугами общественного транспорта.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8,74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right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Удовлетворены ли Вы качеством автомобильных дорог в Вашем районе, городском округе? (один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удовлетворен (скорее удовлетворен)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44,95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 -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неудовлетворен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 (скорее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неудовлетворен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50,93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4,12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right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Удовлетворены ли Вы уровнем организации теплоснабжения (горячего водоснабжения) в Вашем доме? (один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удовлетворен (скорее удовлетворен)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66,97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 -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неудовлетворен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 (скорее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неудовлетворен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17,99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2,78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- в моем доме отсутствует центральное теплоснабжение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12,26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right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Удовлетворены ли Вы уровнем организации водоснабжения в Вашем доме? (один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- удовлетворен (скорее удовлетворен)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69,40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 -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неудовлетворен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 (скорее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неудовлетворен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25,06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3,11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- в моем доме отсутствует централизованное водоснабжение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2,43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right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Удовлетворены ли Вы уровнем организации водоотведения в Вашем доме? (один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удовлетворен (скорее удовлетворен)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75,83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 -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неудовлетворен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 (скорее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неудовлетворен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12,08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6,16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- в моем доме отсутствует централизованное водоотведение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5,93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right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Организация электроснабжения.</w:t>
            </w:r>
            <w:r>
              <w:rPr>
                <w:rFonts w:ascii="Tahoma" w:hAnsi="Tahoma" w:cs="Tahoma"/>
                <w:color w:val="161616"/>
                <w:sz w:val="21"/>
                <w:szCs w:val="21"/>
              </w:rPr>
              <w:br/>
              <w:t>Удовлетворены ли Вы уровнем организации электроснабжения в Вашем доме? (один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удовлетворен (скорее удовлетворен)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89,91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 -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неудовлетворен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 (скорее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неудовлетворен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7,79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2,30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right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Организация газоснабжения.</w:t>
            </w:r>
            <w:r>
              <w:rPr>
                <w:rFonts w:ascii="Tahoma" w:hAnsi="Tahoma" w:cs="Tahoma"/>
                <w:color w:val="161616"/>
                <w:sz w:val="21"/>
                <w:szCs w:val="21"/>
              </w:rPr>
              <w:br/>
              <w:t>Удовлетворены ли Вы уровнем организации газоснабжения в Вашем доме? (один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удовлетворен (скорее удовлетворен)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95,08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 -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неудовлетворен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 (скорее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неудовлетворен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1,68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- 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2,10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6 - мой дом не подключен к системе газоснабжения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1,14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7 - другое (напишите)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0,00</w:t>
            </w:r>
          </w:p>
        </w:tc>
      </w:tr>
    </w:tbl>
    <w:p w:rsidR="00013FDE" w:rsidRDefault="00013FDE" w:rsidP="00013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161616"/>
          <w:sz w:val="21"/>
          <w:szCs w:val="21"/>
        </w:rPr>
        <w:br/>
      </w:r>
      <w:r>
        <w:rPr>
          <w:rFonts w:ascii="Tahoma" w:hAnsi="Tahoma" w:cs="Tahoma"/>
          <w:color w:val="161616"/>
          <w:sz w:val="21"/>
          <w:szCs w:val="21"/>
        </w:rPr>
        <w:br/>
      </w:r>
      <w:r>
        <w:rPr>
          <w:rFonts w:ascii="Tahoma" w:hAnsi="Tahoma" w:cs="Tahoma"/>
          <w:color w:val="161616"/>
          <w:sz w:val="21"/>
          <w:szCs w:val="21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94"/>
        <w:gridCol w:w="980"/>
        <w:gridCol w:w="1303"/>
        <w:gridCol w:w="880"/>
        <w:gridCol w:w="1132"/>
        <w:gridCol w:w="1132"/>
        <w:gridCol w:w="1058"/>
        <w:gridCol w:w="880"/>
        <w:gridCol w:w="880"/>
      </w:tblGrid>
      <w:tr w:rsidR="00013FDE" w:rsidTr="00013F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Количествово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 прошедших опрос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Средний показатель удовлетворенности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Общее положение 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Работа главы администрации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Работа главы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Работа общественного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Качество дорог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ЖКХ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Прошло опрос (чел.)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% удовлетворенности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%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удовлетвор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%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удовлетвор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%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удовлетвор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%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удовлетвор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%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удовлетвор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 xml:space="preserve">% </w:t>
            </w:r>
            <w:proofErr w:type="spellStart"/>
            <w:r>
              <w:rPr>
                <w:rFonts w:ascii="Tahoma" w:hAnsi="Tahoma" w:cs="Tahoma"/>
                <w:color w:val="161616"/>
                <w:sz w:val="21"/>
                <w:szCs w:val="21"/>
              </w:rPr>
              <w:t>удовлетвор</w:t>
            </w:r>
            <w:proofErr w:type="spellEnd"/>
            <w:r>
              <w:rPr>
                <w:rFonts w:ascii="Tahoma" w:hAnsi="Tahoma" w:cs="Tahoma"/>
                <w:color w:val="161616"/>
                <w:sz w:val="21"/>
                <w:szCs w:val="21"/>
              </w:rPr>
              <w:t>.</w:t>
            </w:r>
          </w:p>
        </w:tc>
      </w:tr>
      <w:tr w:rsidR="00013FDE" w:rsidTr="00013F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Муниципальное образование Щекинский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71,86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70,72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71,74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73,04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61,05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53,56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FDE" w:rsidRDefault="00013FDE">
            <w:pPr>
              <w:rPr>
                <w:rFonts w:ascii="Tahoma" w:hAnsi="Tahoma" w:cs="Tahoma"/>
                <w:color w:val="161616"/>
                <w:sz w:val="21"/>
                <w:szCs w:val="21"/>
              </w:rPr>
            </w:pPr>
            <w:r>
              <w:rPr>
                <w:rFonts w:ascii="Tahoma" w:hAnsi="Tahoma" w:cs="Tahoma"/>
                <w:color w:val="161616"/>
                <w:sz w:val="21"/>
                <w:szCs w:val="21"/>
              </w:rPr>
              <w:t>75,69</w:t>
            </w:r>
          </w:p>
        </w:tc>
      </w:tr>
    </w:tbl>
    <w:p w:rsidR="00426F27" w:rsidRPr="00013FDE" w:rsidRDefault="00426F27" w:rsidP="00013FDE">
      <w:bookmarkStart w:id="0" w:name="_GoBack"/>
      <w:bookmarkEnd w:id="0"/>
    </w:p>
    <w:sectPr w:rsidR="00426F27" w:rsidRPr="00013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BC"/>
    <w:rsid w:val="00013FDE"/>
    <w:rsid w:val="000D19BC"/>
    <w:rsid w:val="00426F27"/>
    <w:rsid w:val="00D6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620E5-9730-417D-8578-77217302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6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4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ularegion.ru/governance/localgovernment/oc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Tarkov</dc:creator>
  <cp:keywords/>
  <dc:description/>
  <cp:lastModifiedBy>Tarkov</cp:lastModifiedBy>
  <cp:revision>3</cp:revision>
  <dcterms:created xsi:type="dcterms:W3CDTF">2024-06-06T08:15:00Z</dcterms:created>
  <dcterms:modified xsi:type="dcterms:W3CDTF">2024-06-06T08:17:00Z</dcterms:modified>
</cp:coreProperties>
</file>